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36" w:rsidRPr="00DF0BF3" w:rsidRDefault="00DF0BF3" w:rsidP="00DF0BF3">
      <w:pPr>
        <w:spacing w:after="0" w:line="240" w:lineRule="auto"/>
        <w:jc w:val="center"/>
        <w:rPr>
          <w:rFonts w:ascii="AbcBulletin" w:hAnsi="AbcBulletin"/>
          <w:b/>
          <w:sz w:val="24"/>
          <w:szCs w:val="24"/>
        </w:rPr>
      </w:pPr>
      <w:r w:rsidRPr="00DF0BF3">
        <w:rPr>
          <w:rFonts w:ascii="AbcBulletin" w:hAnsi="AbcBulletin"/>
          <w:b/>
          <w:sz w:val="24"/>
          <w:szCs w:val="24"/>
        </w:rPr>
        <w:t>Mrs. Watson’s Class News</w:t>
      </w:r>
    </w:p>
    <w:p w:rsidR="00DF0BF3" w:rsidRPr="00DF0BF3" w:rsidRDefault="00DF0BF3" w:rsidP="00DF0BF3">
      <w:pPr>
        <w:spacing w:after="0" w:line="240" w:lineRule="auto"/>
        <w:jc w:val="center"/>
        <w:rPr>
          <w:rFonts w:ascii="AbcBulletin" w:hAnsi="AbcBulletin"/>
          <w:b/>
          <w:sz w:val="24"/>
          <w:szCs w:val="24"/>
        </w:rPr>
      </w:pPr>
      <w:r w:rsidRPr="00DF0BF3">
        <w:rPr>
          <w:rFonts w:ascii="AbcBulletin" w:hAnsi="AbcBulletin"/>
          <w:b/>
          <w:sz w:val="24"/>
          <w:szCs w:val="24"/>
        </w:rPr>
        <w:t>April 15, 2016</w:t>
      </w:r>
    </w:p>
    <w:p w:rsidR="00DF0BF3" w:rsidRDefault="00DF0BF3" w:rsidP="00DF0BF3">
      <w:pPr>
        <w:spacing w:after="0" w:line="240" w:lineRule="auto"/>
        <w:jc w:val="center"/>
        <w:rPr>
          <w:rFonts w:ascii="AbcBulletin" w:hAnsi="AbcBulletin"/>
          <w:b/>
          <w:sz w:val="24"/>
          <w:szCs w:val="24"/>
        </w:rPr>
      </w:pPr>
      <w:r w:rsidRPr="00DF0BF3">
        <w:rPr>
          <w:rFonts w:ascii="AbcBulletin" w:hAnsi="AbcBulletin"/>
          <w:b/>
          <w:sz w:val="24"/>
          <w:szCs w:val="24"/>
        </w:rPr>
        <w:t>Edition 12</w:t>
      </w:r>
    </w:p>
    <w:p w:rsidR="00DF0BF3" w:rsidRDefault="00DF0BF3" w:rsidP="00DF0BF3">
      <w:pPr>
        <w:spacing w:after="0" w:line="240" w:lineRule="auto"/>
        <w:jc w:val="center"/>
        <w:rPr>
          <w:rFonts w:ascii="AbcBulletin" w:hAnsi="AbcBulletin"/>
          <w:b/>
          <w:sz w:val="24"/>
          <w:szCs w:val="24"/>
        </w:rPr>
      </w:pPr>
      <w:r>
        <w:rPr>
          <w:rFonts w:ascii="AbcBulletin" w:hAnsi="AbcBulletin"/>
          <w:b/>
          <w:noProof/>
          <w:sz w:val="24"/>
          <w:szCs w:val="24"/>
        </w:rPr>
        <w:drawing>
          <wp:anchor distT="0" distB="0" distL="114300" distR="114300" simplePos="0" relativeHeight="251661312" behindDoc="1" locked="0" layoutInCell="1" allowOverlap="1">
            <wp:simplePos x="0" y="0"/>
            <wp:positionH relativeFrom="column">
              <wp:posOffset>-173990</wp:posOffset>
            </wp:positionH>
            <wp:positionV relativeFrom="paragraph">
              <wp:posOffset>172720</wp:posOffset>
            </wp:positionV>
            <wp:extent cx="567690" cy="539115"/>
            <wp:effectExtent l="19050" t="0" r="0" b="0"/>
            <wp:wrapTight wrapText="bothSides">
              <wp:wrapPolygon edited="0">
                <wp:start x="9423" y="0"/>
                <wp:lineTo x="1450" y="3816"/>
                <wp:lineTo x="-725" y="9159"/>
                <wp:lineTo x="725" y="16028"/>
                <wp:lineTo x="2899" y="19845"/>
                <wp:lineTo x="5799" y="19845"/>
                <wp:lineTo x="15221" y="19845"/>
                <wp:lineTo x="16671" y="19845"/>
                <wp:lineTo x="20295" y="13739"/>
                <wp:lineTo x="19570" y="12212"/>
                <wp:lineTo x="21020" y="9159"/>
                <wp:lineTo x="18121" y="2290"/>
                <wp:lineTo x="12322" y="0"/>
                <wp:lineTo x="9423" y="0"/>
              </wp:wrapPolygon>
            </wp:wrapTight>
            <wp:docPr id="10" name="Picture 10" descr="MC90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32180[1]"/>
                    <pic:cNvPicPr>
                      <a:picLocks noChangeAspect="1" noChangeArrowheads="1"/>
                    </pic:cNvPicPr>
                  </pic:nvPicPr>
                  <pic:blipFill>
                    <a:blip r:embed="rId4" cstate="print"/>
                    <a:srcRect/>
                    <a:stretch>
                      <a:fillRect/>
                    </a:stretch>
                  </pic:blipFill>
                  <pic:spPr bwMode="auto">
                    <a:xfrm>
                      <a:off x="0" y="0"/>
                      <a:ext cx="567690" cy="539115"/>
                    </a:xfrm>
                    <a:prstGeom prst="rect">
                      <a:avLst/>
                    </a:prstGeom>
                    <a:noFill/>
                    <a:ln w="9525">
                      <a:noFill/>
                      <a:miter lim="800000"/>
                      <a:headEnd/>
                      <a:tailEnd/>
                    </a:ln>
                  </pic:spPr>
                </pic:pic>
              </a:graphicData>
            </a:graphic>
          </wp:anchor>
        </w:drawing>
      </w:r>
    </w:p>
    <w:p w:rsidR="00DF0BF3" w:rsidRDefault="00DF0BF3" w:rsidP="00DF0BF3">
      <w:pPr>
        <w:spacing w:after="0" w:line="240" w:lineRule="auto"/>
        <w:jc w:val="center"/>
        <w:rPr>
          <w:rFonts w:ascii="AbcBulletin" w:hAnsi="AbcBulletin"/>
          <w:b/>
          <w:sz w:val="24"/>
          <w:szCs w:val="24"/>
        </w:rPr>
        <w:sectPr w:rsidR="00DF0BF3" w:rsidSect="00300936">
          <w:pgSz w:w="12240" w:h="15840"/>
          <w:pgMar w:top="1440" w:right="1440" w:bottom="1440" w:left="1440" w:header="720" w:footer="720" w:gutter="0"/>
          <w:cols w:space="720"/>
          <w:docGrid w:linePitch="360"/>
        </w:sectPr>
      </w:pPr>
    </w:p>
    <w:p w:rsidR="00DF0BF3" w:rsidRDefault="00DF0BF3" w:rsidP="00DF0BF3">
      <w:pPr>
        <w:spacing w:after="0" w:line="240" w:lineRule="auto"/>
        <w:rPr>
          <w:rFonts w:asciiTheme="majorHAnsi" w:hAnsiTheme="majorHAnsi"/>
          <w:b/>
          <w:sz w:val="24"/>
          <w:szCs w:val="24"/>
        </w:rPr>
      </w:pPr>
      <w:r>
        <w:rPr>
          <w:rFonts w:asciiTheme="majorHAnsi" w:hAnsiTheme="majorHAnsi"/>
          <w:b/>
          <w:sz w:val="24"/>
          <w:szCs w:val="24"/>
        </w:rPr>
        <w:t xml:space="preserve">I think </w:t>
      </w:r>
      <w:proofErr w:type="gramStart"/>
      <w:r>
        <w:rPr>
          <w:rFonts w:asciiTheme="majorHAnsi" w:hAnsiTheme="majorHAnsi"/>
          <w:b/>
          <w:sz w:val="24"/>
          <w:szCs w:val="24"/>
        </w:rPr>
        <w:t>Spring</w:t>
      </w:r>
      <w:proofErr w:type="gramEnd"/>
      <w:r>
        <w:rPr>
          <w:rFonts w:asciiTheme="majorHAnsi" w:hAnsiTheme="majorHAnsi"/>
          <w:b/>
          <w:sz w:val="24"/>
          <w:szCs w:val="24"/>
        </w:rPr>
        <w:t xml:space="preserve"> has finally sprung!   Hard to believe there are only 9 more weeks left of this school year!  Lots of wonderful things are happening in our classroom!  </w:t>
      </w:r>
    </w:p>
    <w:p w:rsidR="00DF0BF3" w:rsidRPr="00DF0BF3" w:rsidRDefault="00DF0BF3" w:rsidP="00DF0BF3">
      <w:pPr>
        <w:spacing w:after="0" w:line="240" w:lineRule="auto"/>
        <w:rPr>
          <w:rFonts w:asciiTheme="majorHAnsi" w:hAnsiTheme="majorHAnsi"/>
          <w:b/>
          <w:sz w:val="24"/>
          <w:szCs w:val="24"/>
        </w:rPr>
      </w:pPr>
    </w:p>
    <w:p w:rsidR="00DF0BF3" w:rsidRDefault="00DF0BF3" w:rsidP="00DF0BF3">
      <w:pPr>
        <w:spacing w:after="0"/>
        <w:rPr>
          <w:rFonts w:ascii="Comic Sans MS" w:hAnsi="Comic Sans MS"/>
          <w:b/>
          <w:u w:val="single"/>
        </w:rPr>
      </w:pPr>
      <w:r>
        <w:rPr>
          <w:rFonts w:ascii="Comic Sans MS" w:hAnsi="Comic Sans MS"/>
          <w:b/>
          <w:noProof/>
          <w:u w:val="single"/>
        </w:rPr>
        <w:drawing>
          <wp:anchor distT="0" distB="0" distL="114300" distR="114300" simplePos="0" relativeHeight="251660288" behindDoc="1" locked="0" layoutInCell="1" allowOverlap="1">
            <wp:simplePos x="0" y="0"/>
            <wp:positionH relativeFrom="column">
              <wp:posOffset>1562735</wp:posOffset>
            </wp:positionH>
            <wp:positionV relativeFrom="paragraph">
              <wp:posOffset>386715</wp:posOffset>
            </wp:positionV>
            <wp:extent cx="1021080" cy="1132205"/>
            <wp:effectExtent l="19050" t="0" r="7620" b="0"/>
            <wp:wrapSquare wrapText="bothSides"/>
            <wp:docPr id="9" name="Picture 9"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03254_"/>
                    <pic:cNvPicPr>
                      <a:picLocks noChangeAspect="1" noChangeArrowheads="1"/>
                    </pic:cNvPicPr>
                  </pic:nvPicPr>
                  <pic:blipFill>
                    <a:blip r:embed="rId5" cstate="print"/>
                    <a:srcRect/>
                    <a:stretch>
                      <a:fillRect/>
                    </a:stretch>
                  </pic:blipFill>
                  <pic:spPr bwMode="auto">
                    <a:xfrm>
                      <a:off x="0" y="0"/>
                      <a:ext cx="1021080" cy="1132205"/>
                    </a:xfrm>
                    <a:prstGeom prst="rect">
                      <a:avLst/>
                    </a:prstGeom>
                    <a:noFill/>
                    <a:ln w="9525">
                      <a:noFill/>
                      <a:miter lim="800000"/>
                      <a:headEnd/>
                      <a:tailEnd/>
                    </a:ln>
                  </pic:spPr>
                </pic:pic>
              </a:graphicData>
            </a:graphic>
          </wp:anchor>
        </w:drawing>
      </w:r>
      <w:r>
        <w:rPr>
          <w:rFonts w:ascii="Comic Sans MS" w:hAnsi="Comic Sans MS"/>
          <w:b/>
          <w:u w:val="single"/>
        </w:rPr>
        <w:t xml:space="preserve">Coming up – Second Grade </w:t>
      </w:r>
    </w:p>
    <w:p w:rsidR="00DF0BF3" w:rsidRPr="002D6117" w:rsidRDefault="00DF0BF3" w:rsidP="00DF0BF3">
      <w:pPr>
        <w:spacing w:after="0"/>
        <w:rPr>
          <w:rFonts w:ascii="Comic Sans MS" w:hAnsi="Comic Sans MS"/>
          <w:b/>
          <w:u w:val="single"/>
        </w:rPr>
      </w:pPr>
      <w:r>
        <w:rPr>
          <w:rFonts w:ascii="Comic Sans MS" w:hAnsi="Comic Sans MS"/>
          <w:b/>
          <w:u w:val="single"/>
        </w:rPr>
        <w:t>– Geer School</w:t>
      </w:r>
    </w:p>
    <w:p w:rsidR="00DF0BF3" w:rsidRDefault="00DF0BF3" w:rsidP="00DF0BF3">
      <w:pPr>
        <w:spacing w:after="0"/>
        <w:rPr>
          <w:rFonts w:ascii="Comic Sans MS" w:hAnsi="Comic Sans MS"/>
        </w:rPr>
      </w:pPr>
      <w:r>
        <w:rPr>
          <w:rFonts w:ascii="Comic Sans MS" w:hAnsi="Comic Sans MS"/>
        </w:rPr>
        <w:t xml:space="preserve">Second graders will be going on their field </w:t>
      </w:r>
      <w:r w:rsidRPr="00D63403">
        <w:rPr>
          <w:rFonts w:ascii="Comic Sans MS" w:hAnsi="Comic Sans MS"/>
        </w:rPr>
        <w:t xml:space="preserve">trip </w:t>
      </w:r>
      <w:r>
        <w:rPr>
          <w:rFonts w:ascii="Comic Sans MS" w:hAnsi="Comic Sans MS"/>
        </w:rPr>
        <w:t xml:space="preserve">back in time </w:t>
      </w:r>
      <w:r w:rsidRPr="00D63403">
        <w:rPr>
          <w:rFonts w:ascii="Comic Sans MS" w:hAnsi="Comic Sans MS"/>
        </w:rPr>
        <w:t xml:space="preserve">to </w:t>
      </w:r>
      <w:r>
        <w:rPr>
          <w:rFonts w:ascii="Comic Sans MS" w:hAnsi="Comic Sans MS"/>
        </w:rPr>
        <w:t xml:space="preserve">the 1880’s, visiting Geer School.  Students should try to come dressed as a student from the 1880s and bring a lunch appropriate for that time period (no </w:t>
      </w:r>
      <w:proofErr w:type="spellStart"/>
      <w:r>
        <w:rPr>
          <w:rFonts w:ascii="Comic Sans MS" w:hAnsi="Comic Sans MS"/>
        </w:rPr>
        <w:t>lunchables</w:t>
      </w:r>
      <w:proofErr w:type="spellEnd"/>
      <w:r w:rsidRPr="00644B93">
        <w:rPr>
          <w:rFonts w:ascii="Comic Sans MS" w:hAnsi="Comic Sans MS"/>
        </w:rPr>
        <w:sym w:font="Wingdings" w:char="F04A"/>
      </w:r>
      <w:r>
        <w:rPr>
          <w:rFonts w:ascii="Comic Sans MS" w:hAnsi="Comic Sans MS"/>
        </w:rPr>
        <w:t>).  There will be water available at the school.</w:t>
      </w:r>
    </w:p>
    <w:p w:rsidR="005F4862" w:rsidRDefault="00F168B9" w:rsidP="00DF0BF3">
      <w:pPr>
        <w:spacing w:after="0"/>
        <w:rPr>
          <w:rFonts w:ascii="Comic Sans MS" w:hAnsi="Comic Sans MS"/>
        </w:rPr>
      </w:pPr>
      <w:r w:rsidRPr="00F168B9">
        <w:rPr>
          <w:noProof/>
          <w:lang w:eastAsia="zh-TW"/>
        </w:rPr>
        <w:pict>
          <v:shapetype id="_x0000_t202" coordsize="21600,21600" o:spt="202" path="m,l,21600r21600,l21600,xe">
            <v:stroke joinstyle="miter"/>
            <v:path gradientshapeok="t" o:connecttype="rect"/>
          </v:shapetype>
          <v:shape id="_x0000_s1035" type="#_x0000_t202" style="position:absolute;margin-left:18.9pt;margin-top:2.55pt;width:186.35pt;height:209.4pt;z-index:251663360;mso-width-percent:400;mso-width-percent:400;mso-width-relative:margin;mso-height-relative:margin">
            <v:textbox>
              <w:txbxContent>
                <w:p w:rsidR="005F4862" w:rsidRDefault="005F4862" w:rsidP="00DF0BF3">
                  <w:pPr>
                    <w:jc w:val="center"/>
                  </w:pPr>
                  <w:r>
                    <w:t>Dates to Remember:</w:t>
                  </w:r>
                </w:p>
                <w:p w:rsidR="005F4862" w:rsidRPr="00DF0BF3" w:rsidRDefault="005F4862" w:rsidP="00DF0BF3">
                  <w:pPr>
                    <w:spacing w:after="0" w:line="240" w:lineRule="auto"/>
                    <w:jc w:val="center"/>
                    <w:rPr>
                      <w:b/>
                      <w:u w:val="single"/>
                    </w:rPr>
                  </w:pPr>
                  <w:r w:rsidRPr="00DF0BF3">
                    <w:rPr>
                      <w:b/>
                      <w:u w:val="single"/>
                    </w:rPr>
                    <w:t xml:space="preserve">Tuesday, May </w:t>
                  </w:r>
                  <w:r>
                    <w:rPr>
                      <w:b/>
                      <w:u w:val="single"/>
                    </w:rPr>
                    <w:t>3rd</w:t>
                  </w:r>
                </w:p>
                <w:p w:rsidR="005F4862" w:rsidRDefault="005F4862" w:rsidP="00DF0BF3">
                  <w:pPr>
                    <w:spacing w:after="0" w:line="240" w:lineRule="auto"/>
                    <w:jc w:val="center"/>
                  </w:pPr>
                  <w:proofErr w:type="gramStart"/>
                  <w:r>
                    <w:t>2:30 and 7:00 p.m.</w:t>
                  </w:r>
                  <w:proofErr w:type="gramEnd"/>
                </w:p>
                <w:p w:rsidR="005F4862" w:rsidRDefault="005F4862" w:rsidP="00DF0BF3">
                  <w:pPr>
                    <w:spacing w:after="0" w:line="240" w:lineRule="auto"/>
                    <w:jc w:val="center"/>
                  </w:pPr>
                  <w:r>
                    <w:t>2</w:t>
                  </w:r>
                  <w:r w:rsidRPr="00DF0BF3">
                    <w:rPr>
                      <w:vertAlign w:val="superscript"/>
                    </w:rPr>
                    <w:t>nd</w:t>
                  </w:r>
                  <w:r>
                    <w:t xml:space="preserve"> grade music program</w:t>
                  </w:r>
                </w:p>
                <w:p w:rsidR="005F4862" w:rsidRDefault="005F4862" w:rsidP="00DF0BF3">
                  <w:pPr>
                    <w:spacing w:after="0" w:line="240" w:lineRule="auto"/>
                    <w:jc w:val="center"/>
                  </w:pPr>
                </w:p>
                <w:p w:rsidR="005F4862" w:rsidRPr="00DF0BF3" w:rsidRDefault="005F4862" w:rsidP="00DF0BF3">
                  <w:pPr>
                    <w:spacing w:after="0" w:line="240" w:lineRule="auto"/>
                    <w:jc w:val="center"/>
                    <w:rPr>
                      <w:b/>
                      <w:u w:val="single"/>
                    </w:rPr>
                  </w:pPr>
                  <w:r w:rsidRPr="00DF0BF3">
                    <w:rPr>
                      <w:b/>
                      <w:u w:val="single"/>
                    </w:rPr>
                    <w:t>Thursday, May 12</w:t>
                  </w:r>
                  <w:r w:rsidRPr="00DF0BF3">
                    <w:rPr>
                      <w:b/>
                      <w:u w:val="single"/>
                      <w:vertAlign w:val="superscript"/>
                    </w:rPr>
                    <w:t>th</w:t>
                  </w:r>
                </w:p>
                <w:p w:rsidR="005F4862" w:rsidRDefault="005F4862" w:rsidP="00DF0BF3">
                  <w:pPr>
                    <w:spacing w:after="0" w:line="240" w:lineRule="auto"/>
                    <w:jc w:val="center"/>
                  </w:pPr>
                  <w:r>
                    <w:t>Dodson Learning Fair</w:t>
                  </w:r>
                </w:p>
                <w:p w:rsidR="005F4862" w:rsidRDefault="005F4862" w:rsidP="00DF0BF3">
                  <w:pPr>
                    <w:spacing w:after="0" w:line="240" w:lineRule="auto"/>
                    <w:jc w:val="center"/>
                  </w:pPr>
                </w:p>
                <w:p w:rsidR="005F4862" w:rsidRPr="00DF0BF3" w:rsidRDefault="005F4862" w:rsidP="00DF0BF3">
                  <w:pPr>
                    <w:spacing w:after="0" w:line="240" w:lineRule="auto"/>
                    <w:jc w:val="center"/>
                    <w:rPr>
                      <w:b/>
                      <w:u w:val="single"/>
                    </w:rPr>
                  </w:pPr>
                  <w:r w:rsidRPr="00DF0BF3">
                    <w:rPr>
                      <w:b/>
                      <w:u w:val="single"/>
                    </w:rPr>
                    <w:t>Tuesday, May 24</w:t>
                  </w:r>
                  <w:r w:rsidRPr="00DF0BF3">
                    <w:rPr>
                      <w:b/>
                      <w:u w:val="single"/>
                      <w:vertAlign w:val="superscript"/>
                    </w:rPr>
                    <w:t>th</w:t>
                  </w:r>
                </w:p>
                <w:p w:rsidR="005F4862" w:rsidRDefault="005F4862" w:rsidP="00DF0BF3">
                  <w:pPr>
                    <w:spacing w:after="0" w:line="240" w:lineRule="auto"/>
                    <w:jc w:val="center"/>
                  </w:pPr>
                  <w:r>
                    <w:t>1</w:t>
                  </w:r>
                  <w:r w:rsidRPr="00DF0BF3">
                    <w:rPr>
                      <w:vertAlign w:val="superscript"/>
                    </w:rPr>
                    <w:t>st</w:t>
                  </w:r>
                  <w:r>
                    <w:t xml:space="preserve"> grade music program</w:t>
                  </w:r>
                </w:p>
                <w:p w:rsidR="005F4862" w:rsidRDefault="005F4862" w:rsidP="00DF0BF3">
                  <w:pPr>
                    <w:spacing w:after="0" w:line="240" w:lineRule="auto"/>
                    <w:jc w:val="center"/>
                  </w:pPr>
                  <w:r>
                    <w:t>2:30 p.m. only!</w:t>
                  </w:r>
                </w:p>
                <w:p w:rsidR="005F4862" w:rsidRDefault="005F4862" w:rsidP="00DF0BF3">
                  <w:pPr>
                    <w:spacing w:after="0" w:line="240" w:lineRule="auto"/>
                    <w:jc w:val="center"/>
                  </w:pPr>
                </w:p>
                <w:p w:rsidR="005F4862" w:rsidRPr="00DF0BF3" w:rsidRDefault="005F4862" w:rsidP="00DF0BF3">
                  <w:pPr>
                    <w:spacing w:after="0" w:line="240" w:lineRule="auto"/>
                    <w:jc w:val="center"/>
                    <w:rPr>
                      <w:b/>
                      <w:u w:val="single"/>
                    </w:rPr>
                  </w:pPr>
                  <w:r w:rsidRPr="00DF0BF3">
                    <w:rPr>
                      <w:b/>
                      <w:u w:val="single"/>
                    </w:rPr>
                    <w:t>Friday, June 3</w:t>
                  </w:r>
                  <w:r w:rsidRPr="00DF0BF3">
                    <w:rPr>
                      <w:b/>
                      <w:u w:val="single"/>
                      <w:vertAlign w:val="superscript"/>
                    </w:rPr>
                    <w:t>rd</w:t>
                  </w:r>
                </w:p>
                <w:p w:rsidR="005F4862" w:rsidRDefault="005F4862" w:rsidP="00DF0BF3">
                  <w:pPr>
                    <w:spacing w:after="0" w:line="240" w:lineRule="auto"/>
                    <w:jc w:val="center"/>
                  </w:pPr>
                  <w:r>
                    <w:t>Zoo field trip</w:t>
                  </w: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Default="005F4862" w:rsidP="00DF0BF3">
                  <w:pPr>
                    <w:spacing w:after="0" w:line="240" w:lineRule="auto"/>
                    <w:jc w:val="center"/>
                  </w:pPr>
                </w:p>
                <w:p w:rsidR="005F4862" w:rsidRPr="00DF0BF3" w:rsidRDefault="005F4862" w:rsidP="00DF0BF3">
                  <w:pPr>
                    <w:spacing w:after="0" w:line="240" w:lineRule="auto"/>
                    <w:jc w:val="center"/>
                    <w:rPr>
                      <w:vertAlign w:val="superscript"/>
                    </w:rPr>
                  </w:pPr>
                </w:p>
              </w:txbxContent>
            </v:textbox>
          </v:shape>
        </w:pict>
      </w:r>
    </w:p>
    <w:p w:rsidR="005F4862" w:rsidRDefault="005F4862" w:rsidP="00DF0BF3">
      <w:pPr>
        <w:spacing w:after="0"/>
        <w:rPr>
          <w:rFonts w:ascii="Comic Sans MS" w:hAnsi="Comic Sans MS"/>
        </w:rPr>
      </w:pPr>
    </w:p>
    <w:p w:rsidR="005F4862" w:rsidRDefault="005F4862" w:rsidP="00DF0BF3">
      <w:pPr>
        <w:spacing w:after="0"/>
        <w:rPr>
          <w:rFonts w:ascii="Comic Sans MS" w:hAnsi="Comic Sans MS"/>
        </w:rPr>
      </w:pPr>
    </w:p>
    <w:p w:rsidR="005F4862" w:rsidRDefault="005F4862" w:rsidP="00DF0BF3">
      <w:pPr>
        <w:spacing w:after="0"/>
        <w:rPr>
          <w:rFonts w:ascii="Comic Sans MS" w:hAnsi="Comic Sans MS"/>
        </w:rPr>
      </w:pPr>
    </w:p>
    <w:p w:rsidR="00DF0BF3" w:rsidRDefault="00DF0BF3" w:rsidP="00DF0BF3">
      <w:pPr>
        <w:jc w:val="center"/>
      </w:pPr>
    </w:p>
    <w:p w:rsidR="005F4862" w:rsidRDefault="005F4862" w:rsidP="005F4862">
      <w:pPr>
        <w:rPr>
          <w:rFonts w:ascii="Georgia" w:hAnsi="Georgia"/>
          <w:b/>
        </w:rPr>
      </w:pPr>
    </w:p>
    <w:p w:rsidR="005F4862" w:rsidRDefault="005F4862" w:rsidP="005F4862">
      <w:pPr>
        <w:rPr>
          <w:rFonts w:ascii="Georgia" w:hAnsi="Georgia"/>
          <w:b/>
        </w:rPr>
      </w:pPr>
    </w:p>
    <w:p w:rsidR="005F4862" w:rsidRDefault="005F4862" w:rsidP="005F4862">
      <w:pPr>
        <w:rPr>
          <w:rFonts w:ascii="Georgia" w:hAnsi="Georgia"/>
          <w:b/>
        </w:rPr>
      </w:pPr>
    </w:p>
    <w:p w:rsidR="005F4862" w:rsidRDefault="005F4862" w:rsidP="005F4862">
      <w:pPr>
        <w:rPr>
          <w:rFonts w:ascii="Georgia" w:hAnsi="Georgia"/>
          <w:b/>
        </w:rPr>
      </w:pPr>
    </w:p>
    <w:p w:rsidR="005F4862" w:rsidRDefault="005F4862" w:rsidP="005F4862">
      <w:pPr>
        <w:rPr>
          <w:rFonts w:ascii="Georgia" w:hAnsi="Georgia"/>
          <w:b/>
        </w:rPr>
      </w:pPr>
    </w:p>
    <w:p w:rsidR="005F4862" w:rsidRDefault="005F4862" w:rsidP="005F4862">
      <w:pPr>
        <w:rPr>
          <w:rFonts w:ascii="Georgia" w:hAnsi="Georgia"/>
          <w:b/>
        </w:rPr>
      </w:pPr>
    </w:p>
    <w:p w:rsidR="005F4862" w:rsidRDefault="005F4862" w:rsidP="005F4862">
      <w:pPr>
        <w:rPr>
          <w:rFonts w:ascii="Georgia" w:hAnsi="Georgia"/>
          <w:b/>
        </w:rPr>
      </w:pPr>
    </w:p>
    <w:p w:rsidR="005F4862" w:rsidRPr="00EA028C" w:rsidRDefault="005F4862" w:rsidP="005F4862">
      <w:pPr>
        <w:rPr>
          <w:rFonts w:ascii="Comic Sans MS" w:hAnsi="Comic Sans MS"/>
        </w:rPr>
      </w:pPr>
      <w:r w:rsidRPr="000E07D7">
        <w:rPr>
          <w:rFonts w:ascii="Georgia" w:hAnsi="Georgia"/>
          <w:b/>
        </w:rPr>
        <w:lastRenderedPageBreak/>
        <w:t>Curriculum Connection</w:t>
      </w:r>
      <w:r>
        <w:rPr>
          <w:rFonts w:ascii="Georgia" w:hAnsi="Georgia"/>
          <w:b/>
        </w:rPr>
        <w:tab/>
      </w:r>
    </w:p>
    <w:p w:rsidR="005F4862" w:rsidRPr="005F4862" w:rsidRDefault="005F4862" w:rsidP="005F4862">
      <w:pPr>
        <w:pStyle w:val="BodyText"/>
        <w:ind w:firstLine="720"/>
        <w:jc w:val="both"/>
        <w:rPr>
          <w:rFonts w:ascii="Comic Sans MS" w:hAnsi="Comic Sans MS"/>
          <w:color w:val="1F497D" w:themeColor="text2"/>
          <w:sz w:val="24"/>
        </w:rPr>
      </w:pPr>
      <w:r w:rsidRPr="005F4862">
        <w:rPr>
          <w:noProof/>
          <w:color w:val="1F497D" w:themeColor="text2"/>
        </w:rPr>
        <w:drawing>
          <wp:anchor distT="0" distB="0" distL="114300" distR="114300" simplePos="0" relativeHeight="251665408" behindDoc="0" locked="0" layoutInCell="1" allowOverlap="1">
            <wp:simplePos x="0" y="0"/>
            <wp:positionH relativeFrom="column">
              <wp:posOffset>1661160</wp:posOffset>
            </wp:positionH>
            <wp:positionV relativeFrom="paragraph">
              <wp:posOffset>469265</wp:posOffset>
            </wp:positionV>
            <wp:extent cx="859790" cy="707390"/>
            <wp:effectExtent l="19050" t="0" r="0" b="0"/>
            <wp:wrapSquare wrapText="bothSides"/>
            <wp:docPr id="12" name="Picture 12" descr="MC900290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290682[1]"/>
                    <pic:cNvPicPr>
                      <a:picLocks noChangeAspect="1" noChangeArrowheads="1"/>
                    </pic:cNvPicPr>
                  </pic:nvPicPr>
                  <pic:blipFill>
                    <a:blip r:embed="rId6" cstate="print"/>
                    <a:srcRect/>
                    <a:stretch>
                      <a:fillRect/>
                    </a:stretch>
                  </pic:blipFill>
                  <pic:spPr bwMode="auto">
                    <a:xfrm>
                      <a:off x="0" y="0"/>
                      <a:ext cx="859790" cy="707390"/>
                    </a:xfrm>
                    <a:prstGeom prst="rect">
                      <a:avLst/>
                    </a:prstGeom>
                    <a:noFill/>
                    <a:ln w="9525">
                      <a:noFill/>
                      <a:miter lim="800000"/>
                      <a:headEnd/>
                      <a:tailEnd/>
                    </a:ln>
                  </pic:spPr>
                </pic:pic>
              </a:graphicData>
            </a:graphic>
          </wp:anchor>
        </w:drawing>
      </w:r>
      <w:r w:rsidRPr="005F4862">
        <w:rPr>
          <w:rFonts w:ascii="Comic Sans MS" w:hAnsi="Comic Sans MS"/>
          <w:color w:val="1F497D" w:themeColor="text2"/>
          <w:sz w:val="24"/>
        </w:rPr>
        <w:t xml:space="preserve">In </w:t>
      </w:r>
      <w:r w:rsidRPr="005F4862">
        <w:rPr>
          <w:rFonts w:ascii="Comic Sans MS" w:hAnsi="Comic Sans MS"/>
          <w:b/>
          <w:color w:val="1F497D" w:themeColor="text2"/>
          <w:sz w:val="24"/>
          <w:u w:val="single"/>
        </w:rPr>
        <w:t>math,</w:t>
      </w:r>
      <w:r w:rsidRPr="005F4862">
        <w:rPr>
          <w:rFonts w:ascii="Comic Sans MS" w:hAnsi="Comic Sans MS"/>
          <w:color w:val="1F497D" w:themeColor="text2"/>
          <w:sz w:val="24"/>
        </w:rPr>
        <w:t xml:space="preserve"> second graders will begin unit 10 next week. In this unit they will be working on decimal notation, specifically its use in the dollar &amp; cents format.  In addition, they will explore how to enter money amounts into a calculator and interpret calculator displays.  We will also discuss and practice the use of estimating when shopping and how adding by 10’s can be a great tool to do this.  We will also begin exploring place value concepts and use various tools (base-10 blocks, etc.) to provide more experience.</w:t>
      </w:r>
      <w:r>
        <w:rPr>
          <w:rFonts w:ascii="Comic Sans MS" w:hAnsi="Comic Sans MS"/>
          <w:color w:val="1F497D" w:themeColor="text2"/>
          <w:sz w:val="24"/>
        </w:rPr>
        <w:t xml:space="preserve">  </w:t>
      </w:r>
      <w:r w:rsidRPr="005F4862">
        <w:rPr>
          <w:rFonts w:ascii="Comic Sans MS" w:hAnsi="Comic Sans MS"/>
          <w:color w:val="1F497D" w:themeColor="text2"/>
          <w:sz w:val="24"/>
        </w:rPr>
        <w:t>Students should continue to practice their addition and subtraction facts!!</w:t>
      </w:r>
      <w:r>
        <w:rPr>
          <w:rFonts w:ascii="Comic Sans MS" w:hAnsi="Comic Sans MS"/>
          <w:sz w:val="24"/>
        </w:rPr>
        <w:t xml:space="preserve"> </w:t>
      </w:r>
    </w:p>
    <w:p w:rsidR="00DF0BF3" w:rsidRPr="005F4862" w:rsidRDefault="00DF0BF3" w:rsidP="00DF0BF3">
      <w:pPr>
        <w:jc w:val="center"/>
        <w:rPr>
          <w:color w:val="FF0000"/>
          <w:sz w:val="24"/>
          <w:szCs w:val="24"/>
        </w:rPr>
      </w:pPr>
    </w:p>
    <w:p w:rsidR="000F7D34" w:rsidRPr="00D101D9" w:rsidRDefault="005F4862" w:rsidP="00D101D9">
      <w:pPr>
        <w:rPr>
          <w:color w:val="FF0000"/>
        </w:rPr>
      </w:pPr>
      <w:r w:rsidRPr="00BE3148">
        <w:rPr>
          <w:b/>
          <w:noProof/>
          <w:color w:val="FF0000"/>
          <w:sz w:val="24"/>
          <w:szCs w:val="24"/>
        </w:rPr>
        <w:drawing>
          <wp:anchor distT="0" distB="0" distL="114300" distR="114300" simplePos="0" relativeHeight="251666432" behindDoc="0" locked="0" layoutInCell="1" allowOverlap="1">
            <wp:simplePos x="0" y="0"/>
            <wp:positionH relativeFrom="column">
              <wp:posOffset>1245235</wp:posOffset>
            </wp:positionH>
            <wp:positionV relativeFrom="paragraph">
              <wp:posOffset>109220</wp:posOffset>
            </wp:positionV>
            <wp:extent cx="1494155" cy="1166495"/>
            <wp:effectExtent l="19050" t="0" r="0" b="0"/>
            <wp:wrapSquare wrapText="bothSides"/>
            <wp:docPr id="1" name="Picture 1" descr="C:\Documents and Settings\watsonn\Local Settings\Temporary Internet Files\Content.IE5\1BOB12OQ\animals_01_00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tsonn\Local Settings\Temporary Internet Files\Content.IE5\1BOB12OQ\animals_01_001C[1].jpg"/>
                    <pic:cNvPicPr>
                      <a:picLocks noChangeAspect="1" noChangeArrowheads="1"/>
                    </pic:cNvPicPr>
                  </pic:nvPicPr>
                  <pic:blipFill>
                    <a:blip r:embed="rId7" cstate="print"/>
                    <a:srcRect/>
                    <a:stretch>
                      <a:fillRect/>
                    </a:stretch>
                  </pic:blipFill>
                  <pic:spPr bwMode="auto">
                    <a:xfrm>
                      <a:off x="0" y="0"/>
                      <a:ext cx="1494155" cy="1166495"/>
                    </a:xfrm>
                    <a:prstGeom prst="rect">
                      <a:avLst/>
                    </a:prstGeom>
                    <a:noFill/>
                    <a:ln w="9525">
                      <a:noFill/>
                      <a:miter lim="800000"/>
                      <a:headEnd/>
                      <a:tailEnd/>
                    </a:ln>
                  </pic:spPr>
                </pic:pic>
              </a:graphicData>
            </a:graphic>
          </wp:anchor>
        </w:drawing>
      </w:r>
      <w:r w:rsidRPr="00BE3148">
        <w:rPr>
          <w:b/>
          <w:color w:val="FF0000"/>
          <w:sz w:val="24"/>
          <w:szCs w:val="24"/>
        </w:rPr>
        <w:t>In Science, first graders are beginning their unit study on animals.  We started with defining “what is an animal?”  This week we have focused on five groups of animals:  mammals, birds, fish, reptiles, and amphibians.  Ask them what group they will become an expert on!  They will be able to identify the basic needs of</w:t>
      </w:r>
      <w:r w:rsidRPr="005F4862">
        <w:rPr>
          <w:b/>
          <w:color w:val="FF0000"/>
          <w:sz w:val="24"/>
          <w:szCs w:val="24"/>
        </w:rPr>
        <w:t xml:space="preserve"> </w:t>
      </w:r>
      <w:r w:rsidRPr="00BE3148">
        <w:rPr>
          <w:b/>
          <w:color w:val="FF0000"/>
          <w:sz w:val="24"/>
          <w:szCs w:val="24"/>
        </w:rPr>
        <w:t xml:space="preserve">animals, </w:t>
      </w:r>
      <w:r w:rsidRPr="00BE3148">
        <w:rPr>
          <w:b/>
          <w:color w:val="FF0000"/>
          <w:sz w:val="24"/>
          <w:szCs w:val="24"/>
        </w:rPr>
        <w:lastRenderedPageBreak/>
        <w:t>learn that animals use food as a source of energy to grown, compare life cycles, and recognize that animals share many, but not all, characteristics of their parents.</w:t>
      </w:r>
      <w:r>
        <w:rPr>
          <w:color w:val="FF0000"/>
        </w:rPr>
        <w:t xml:space="preserve">  </w:t>
      </w:r>
      <w:r w:rsidR="00BE3148">
        <w:rPr>
          <w:color w:val="FF0000"/>
        </w:rPr>
        <w:tab/>
      </w:r>
      <w:r w:rsidR="00BE3148" w:rsidRPr="00BE3148">
        <w:rPr>
          <w:b/>
          <w:color w:val="FF0000"/>
          <w:sz w:val="24"/>
          <w:szCs w:val="24"/>
        </w:rPr>
        <w:t>Finally they will be choosing an animal to do a research report on</w:t>
      </w:r>
      <w:r w:rsidR="00BE3148" w:rsidRPr="00BE3148">
        <w:rPr>
          <w:b/>
          <w:color w:val="FF0000"/>
          <w:sz w:val="24"/>
          <w:szCs w:val="24"/>
        </w:rPr>
        <w:sym w:font="Wingdings" w:char="F04A"/>
      </w:r>
    </w:p>
    <w:p w:rsidR="00D101D9" w:rsidRPr="00D101D9" w:rsidRDefault="00D101D9" w:rsidP="00D101D9">
      <w:pPr>
        <w:ind w:firstLine="720"/>
        <w:rPr>
          <w:b/>
          <w:color w:val="FF0000"/>
          <w:sz w:val="24"/>
          <w:szCs w:val="24"/>
        </w:rPr>
      </w:pPr>
    </w:p>
    <w:p w:rsidR="000F7D34" w:rsidRDefault="000F7D34" w:rsidP="000F7D34">
      <w:pPr>
        <w:rPr>
          <w:rFonts w:ascii="Comic Sans MS" w:hAnsi="Comic Sans MS"/>
          <w:color w:val="1F497D" w:themeColor="text2"/>
        </w:rPr>
      </w:pPr>
      <w:r>
        <w:rPr>
          <w:noProof/>
        </w:rPr>
        <w:drawing>
          <wp:anchor distT="0" distB="0" distL="114300" distR="114300" simplePos="0" relativeHeight="251668480" behindDoc="1" locked="0" layoutInCell="1" allowOverlap="1">
            <wp:simplePos x="0" y="0"/>
            <wp:positionH relativeFrom="column">
              <wp:posOffset>-201295</wp:posOffset>
            </wp:positionH>
            <wp:positionV relativeFrom="paragraph">
              <wp:posOffset>-244475</wp:posOffset>
            </wp:positionV>
            <wp:extent cx="892810" cy="969010"/>
            <wp:effectExtent l="19050" t="0" r="2540" b="0"/>
            <wp:wrapTight wrapText="bothSides">
              <wp:wrapPolygon edited="0">
                <wp:start x="4609" y="0"/>
                <wp:lineTo x="461" y="4671"/>
                <wp:lineTo x="-461" y="6794"/>
                <wp:lineTo x="1844" y="13588"/>
                <wp:lineTo x="1844" y="15712"/>
                <wp:lineTo x="7835" y="20383"/>
                <wp:lineTo x="10600" y="20383"/>
                <wp:lineTo x="13366" y="21232"/>
                <wp:lineTo x="13826" y="21232"/>
                <wp:lineTo x="16592" y="21232"/>
                <wp:lineTo x="17514" y="20383"/>
                <wp:lineTo x="20279" y="13588"/>
                <wp:lineTo x="21661" y="10191"/>
                <wp:lineTo x="21201" y="7644"/>
                <wp:lineTo x="17974" y="6794"/>
                <wp:lineTo x="18435" y="4246"/>
                <wp:lineTo x="12905" y="425"/>
                <wp:lineTo x="8296" y="0"/>
                <wp:lineTo x="4609" y="0"/>
              </wp:wrapPolygon>
            </wp:wrapTight>
            <wp:docPr id="13" name="Picture 13" descr="MCj04281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4281130000[1]"/>
                    <pic:cNvPicPr>
                      <a:picLocks noChangeAspect="1" noChangeArrowheads="1"/>
                    </pic:cNvPicPr>
                  </pic:nvPicPr>
                  <pic:blipFill>
                    <a:blip r:embed="rId8" cstate="print"/>
                    <a:srcRect/>
                    <a:stretch>
                      <a:fillRect/>
                    </a:stretch>
                  </pic:blipFill>
                  <pic:spPr bwMode="auto">
                    <a:xfrm>
                      <a:off x="0" y="0"/>
                      <a:ext cx="892810" cy="969010"/>
                    </a:xfrm>
                    <a:prstGeom prst="rect">
                      <a:avLst/>
                    </a:prstGeom>
                    <a:noFill/>
                    <a:ln w="9525">
                      <a:noFill/>
                      <a:miter lim="800000"/>
                      <a:headEnd/>
                      <a:tailEnd/>
                    </a:ln>
                  </pic:spPr>
                </pic:pic>
              </a:graphicData>
            </a:graphic>
          </wp:anchor>
        </w:drawing>
      </w:r>
      <w:r w:rsidRPr="00DD0CE4">
        <w:rPr>
          <w:rFonts w:ascii="Comic Sans MS" w:hAnsi="Comic Sans MS"/>
        </w:rPr>
        <w:t>In Guided Reading</w:t>
      </w:r>
      <w:r>
        <w:rPr>
          <w:rFonts w:ascii="Comic Sans MS" w:hAnsi="Comic Sans MS"/>
        </w:rPr>
        <w:t xml:space="preserve">, </w:t>
      </w:r>
      <w:r w:rsidRPr="000F7D34">
        <w:rPr>
          <w:rFonts w:ascii="Comic Sans MS" w:hAnsi="Comic Sans MS"/>
          <w:color w:val="1F497D" w:themeColor="text2"/>
        </w:rPr>
        <w:t xml:space="preserve">second graders read the </w:t>
      </w:r>
      <w:r w:rsidRPr="00B37677">
        <w:rPr>
          <w:rFonts w:ascii="Comic Sans MS" w:hAnsi="Comic Sans MS"/>
          <w:color w:val="FF0000"/>
        </w:rPr>
        <w:t>informational</w:t>
      </w:r>
      <w:r w:rsidRPr="000F7D34">
        <w:rPr>
          <w:rFonts w:ascii="Comic Sans MS" w:hAnsi="Comic Sans MS"/>
          <w:color w:val="1F497D" w:themeColor="text2"/>
        </w:rPr>
        <w:t xml:space="preserve"> text</w:t>
      </w:r>
      <w:r w:rsidRPr="00D101D9">
        <w:rPr>
          <w:rFonts w:ascii="Comic Sans MS" w:hAnsi="Comic Sans MS"/>
          <w:i/>
          <w:color w:val="1F497D" w:themeColor="text2"/>
          <w:u w:val="single"/>
        </w:rPr>
        <w:t xml:space="preserve"> Penguin Chick</w:t>
      </w:r>
      <w:r w:rsidRPr="000F7D34">
        <w:rPr>
          <w:rFonts w:ascii="Comic Sans MS" w:hAnsi="Comic Sans MS"/>
          <w:color w:val="1F497D" w:themeColor="text2"/>
        </w:rPr>
        <w:t xml:space="preserve">.  They discussed the main idea of a few pages and provided details to support the main idea.   Next week’s story is, </w:t>
      </w:r>
      <w:r w:rsidRPr="000F7D34">
        <w:rPr>
          <w:rFonts w:ascii="Comic Sans MS" w:hAnsi="Comic Sans MS"/>
          <w:i/>
          <w:color w:val="1F497D" w:themeColor="text2"/>
          <w:u w:val="single"/>
        </w:rPr>
        <w:t xml:space="preserve">Gloria Who Might Be My New Best </w:t>
      </w:r>
      <w:proofErr w:type="gramStart"/>
      <w:r w:rsidRPr="000F7D34">
        <w:rPr>
          <w:rFonts w:ascii="Comic Sans MS" w:hAnsi="Comic Sans MS"/>
          <w:i/>
          <w:color w:val="1F497D" w:themeColor="text2"/>
          <w:u w:val="single"/>
        </w:rPr>
        <w:t>Friend</w:t>
      </w:r>
      <w:r w:rsidRPr="000F7D34">
        <w:rPr>
          <w:rFonts w:ascii="Comic Sans MS" w:hAnsi="Comic Sans MS"/>
          <w:color w:val="1F497D" w:themeColor="text2"/>
        </w:rPr>
        <w:t xml:space="preserve"> ,</w:t>
      </w:r>
      <w:proofErr w:type="gramEnd"/>
      <w:r w:rsidRPr="000F7D34">
        <w:rPr>
          <w:rFonts w:ascii="Comic Sans MS" w:hAnsi="Comic Sans MS"/>
          <w:color w:val="1F497D" w:themeColor="text2"/>
        </w:rPr>
        <w:t xml:space="preserve"> the focus is “How do friends help each other?”  They will be able to compare and contrast the two main characters of this text and at the same time make connections to their friendships.  We will discuss how character’s change throughout a story.  The informational text will be </w:t>
      </w:r>
      <w:r w:rsidRPr="000F7D34">
        <w:rPr>
          <w:rFonts w:ascii="Comic Sans MS" w:hAnsi="Comic Sans MS"/>
          <w:i/>
          <w:color w:val="1F497D" w:themeColor="text2"/>
          <w:u w:val="single"/>
        </w:rPr>
        <w:t xml:space="preserve">How to Make a Kite.  </w:t>
      </w:r>
      <w:r w:rsidRPr="000F7D34">
        <w:rPr>
          <w:rFonts w:ascii="Comic Sans MS" w:hAnsi="Comic Sans MS"/>
          <w:color w:val="1F497D" w:themeColor="text2"/>
        </w:rPr>
        <w:t xml:space="preserve"> They will make a windsock to hang in our room for a while.  </w:t>
      </w:r>
    </w:p>
    <w:p w:rsidR="000F7D34" w:rsidRDefault="00D101D9" w:rsidP="000F7D34">
      <w:pPr>
        <w:rPr>
          <w:rFonts w:ascii="Comic Sans MS" w:hAnsi="Comic Sans MS"/>
          <w:color w:val="FF0000"/>
        </w:rPr>
      </w:pPr>
      <w:r>
        <w:rPr>
          <w:rFonts w:ascii="Comic Sans MS" w:hAnsi="Comic Sans MS"/>
          <w:noProof/>
          <w:color w:val="1F497D" w:themeColor="text2"/>
        </w:rPr>
        <w:drawing>
          <wp:anchor distT="0" distB="0" distL="114300" distR="114300" simplePos="0" relativeHeight="251673600" behindDoc="1" locked="0" layoutInCell="1" allowOverlap="1">
            <wp:simplePos x="0" y="0"/>
            <wp:positionH relativeFrom="column">
              <wp:posOffset>4823460</wp:posOffset>
            </wp:positionH>
            <wp:positionV relativeFrom="paragraph">
              <wp:posOffset>6512560</wp:posOffset>
            </wp:positionV>
            <wp:extent cx="1400810" cy="875665"/>
            <wp:effectExtent l="0" t="0" r="0" b="0"/>
            <wp:wrapNone/>
            <wp:docPr id="18" name="Picture 18" descr="MCj04363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4363670000[1]"/>
                    <pic:cNvPicPr>
                      <a:picLocks noChangeAspect="1" noChangeArrowheads="1"/>
                    </pic:cNvPicPr>
                  </pic:nvPicPr>
                  <pic:blipFill>
                    <a:blip r:embed="rId9" cstate="print"/>
                    <a:srcRect/>
                    <a:stretch>
                      <a:fillRect/>
                    </a:stretch>
                  </pic:blipFill>
                  <pic:spPr bwMode="auto">
                    <a:xfrm>
                      <a:off x="0" y="0"/>
                      <a:ext cx="1400810" cy="875665"/>
                    </a:xfrm>
                    <a:prstGeom prst="rect">
                      <a:avLst/>
                    </a:prstGeom>
                    <a:noFill/>
                    <a:ln w="9525">
                      <a:noFill/>
                      <a:miter lim="800000"/>
                      <a:headEnd/>
                      <a:tailEnd/>
                    </a:ln>
                  </pic:spPr>
                </pic:pic>
              </a:graphicData>
            </a:graphic>
          </wp:anchor>
        </w:drawing>
      </w:r>
      <w:r w:rsidR="000F7D34">
        <w:rPr>
          <w:rFonts w:ascii="Comic Sans MS" w:hAnsi="Comic Sans MS"/>
          <w:color w:val="1F497D" w:themeColor="text2"/>
        </w:rPr>
        <w:tab/>
      </w:r>
      <w:r w:rsidR="000F7D34" w:rsidRPr="000F7D34">
        <w:rPr>
          <w:rFonts w:ascii="Comic Sans MS" w:hAnsi="Comic Sans MS"/>
          <w:color w:val="FF0000"/>
        </w:rPr>
        <w:t xml:space="preserve">First graders enjoyed reading </w:t>
      </w:r>
      <w:r w:rsidR="000F7D34" w:rsidRPr="000F7D34">
        <w:rPr>
          <w:rFonts w:ascii="Comic Sans MS" w:hAnsi="Comic Sans MS"/>
          <w:i/>
          <w:color w:val="FF0000"/>
          <w:u w:val="single"/>
        </w:rPr>
        <w:t xml:space="preserve">Frog and Toad, </w:t>
      </w:r>
      <w:proofErr w:type="gramStart"/>
      <w:r w:rsidR="000F7D34" w:rsidRPr="000F7D34">
        <w:rPr>
          <w:rFonts w:ascii="Comic Sans MS" w:hAnsi="Comic Sans MS"/>
          <w:i/>
          <w:color w:val="FF0000"/>
          <w:u w:val="single"/>
        </w:rPr>
        <w:t>The</w:t>
      </w:r>
      <w:proofErr w:type="gramEnd"/>
      <w:r w:rsidR="000F7D34" w:rsidRPr="000F7D34">
        <w:rPr>
          <w:rFonts w:ascii="Comic Sans MS" w:hAnsi="Comic Sans MS"/>
          <w:i/>
          <w:color w:val="FF0000"/>
          <w:u w:val="single"/>
        </w:rPr>
        <w:t xml:space="preserve"> Garden</w:t>
      </w:r>
      <w:r w:rsidR="000F7D34" w:rsidRPr="000F7D34">
        <w:rPr>
          <w:rFonts w:ascii="Comic Sans MS" w:hAnsi="Comic Sans MS"/>
          <w:color w:val="FF0000"/>
        </w:rPr>
        <w:t xml:space="preserve">.  We discussed the story structure and the character traits of both Frog and Toad.  They made Frog and Toad on construction paper and wrote the character traits on these.  They are hanging up in our classroom.  </w:t>
      </w:r>
      <w:r>
        <w:rPr>
          <w:rFonts w:ascii="Comic Sans MS" w:hAnsi="Comic Sans MS"/>
          <w:color w:val="FF0000"/>
        </w:rPr>
        <w:t xml:space="preserve">  </w:t>
      </w:r>
      <w:r w:rsidR="000F7D34" w:rsidRPr="000F7D34">
        <w:rPr>
          <w:rFonts w:ascii="Comic Sans MS" w:hAnsi="Comic Sans MS"/>
          <w:color w:val="FF0000"/>
        </w:rPr>
        <w:t xml:space="preserve">Next week, they will be reading the informational text </w:t>
      </w:r>
      <w:r w:rsidR="000F7D34" w:rsidRPr="000F7D34">
        <w:rPr>
          <w:rFonts w:ascii="Comic Sans MS" w:hAnsi="Comic Sans MS"/>
          <w:i/>
          <w:color w:val="FF0000"/>
          <w:u w:val="single"/>
        </w:rPr>
        <w:t>Amazing Animals.</w:t>
      </w:r>
      <w:r w:rsidR="000F7D34" w:rsidRPr="000F7D34">
        <w:rPr>
          <w:rFonts w:ascii="Comic Sans MS" w:hAnsi="Comic Sans MS"/>
          <w:color w:val="FF0000"/>
        </w:rPr>
        <w:t xml:space="preserve">  This is a perfect addition to our </w:t>
      </w:r>
      <w:r w:rsidR="000F7D34" w:rsidRPr="000F7D34">
        <w:rPr>
          <w:rFonts w:ascii="Comic Sans MS" w:hAnsi="Comic Sans MS"/>
          <w:color w:val="FF0000"/>
        </w:rPr>
        <w:lastRenderedPageBreak/>
        <w:t xml:space="preserve">study on animals!  The reading focus is making conclusions.  </w:t>
      </w:r>
    </w:p>
    <w:p w:rsidR="000F7D34" w:rsidRPr="00B37677" w:rsidRDefault="00D101D9" w:rsidP="00B37677">
      <w:pPr>
        <w:rPr>
          <w:rFonts w:ascii="AbcPrint" w:hAnsi="AbcPrint"/>
          <w:b/>
        </w:rPr>
      </w:pPr>
      <w:r>
        <w:rPr>
          <w:rFonts w:ascii="Comic Sans MS" w:hAnsi="Comic Sans MS"/>
          <w:noProof/>
        </w:rPr>
        <w:drawing>
          <wp:anchor distT="0" distB="0" distL="114300" distR="114300" simplePos="0" relativeHeight="251670528" behindDoc="1" locked="0" layoutInCell="1" allowOverlap="1">
            <wp:simplePos x="0" y="0"/>
            <wp:positionH relativeFrom="column">
              <wp:posOffset>-88265</wp:posOffset>
            </wp:positionH>
            <wp:positionV relativeFrom="paragraph">
              <wp:posOffset>81915</wp:posOffset>
            </wp:positionV>
            <wp:extent cx="544830" cy="544830"/>
            <wp:effectExtent l="0" t="0" r="0" b="0"/>
            <wp:wrapTight wrapText="bothSides">
              <wp:wrapPolygon edited="0">
                <wp:start x="14350" y="3021"/>
                <wp:lineTo x="1510" y="18126"/>
                <wp:lineTo x="13594" y="18126"/>
                <wp:lineTo x="19636" y="18126"/>
                <wp:lineTo x="18881" y="16615"/>
                <wp:lineTo x="9818" y="15105"/>
                <wp:lineTo x="19636" y="3776"/>
                <wp:lineTo x="19636" y="3021"/>
                <wp:lineTo x="14350" y="3021"/>
              </wp:wrapPolygon>
            </wp:wrapTight>
            <wp:docPr id="15" name="Picture 15" descr="MC900432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32579[1]"/>
                    <pic:cNvPicPr>
                      <a:picLocks noChangeAspect="1" noChangeArrowheads="1"/>
                    </pic:cNvPicPr>
                  </pic:nvPicPr>
                  <pic:blipFill>
                    <a:blip r:embed="rId10" cstate="print"/>
                    <a:srcRect/>
                    <a:stretch>
                      <a:fillRect/>
                    </a:stretch>
                  </pic:blipFill>
                  <pic:spPr bwMode="auto">
                    <a:xfrm>
                      <a:off x="0" y="0"/>
                      <a:ext cx="544830" cy="544830"/>
                    </a:xfrm>
                    <a:prstGeom prst="rect">
                      <a:avLst/>
                    </a:prstGeom>
                    <a:noFill/>
                    <a:ln w="9525">
                      <a:noFill/>
                      <a:miter lim="800000"/>
                      <a:headEnd/>
                      <a:tailEnd/>
                    </a:ln>
                  </pic:spPr>
                </pic:pic>
              </a:graphicData>
            </a:graphic>
          </wp:anchor>
        </w:drawing>
      </w:r>
      <w:r w:rsidR="00B37677">
        <w:rPr>
          <w:rFonts w:ascii="Comic Sans MS" w:hAnsi="Comic Sans MS"/>
        </w:rPr>
        <w:t xml:space="preserve">  </w:t>
      </w:r>
      <w:r w:rsidR="000F7D34" w:rsidRPr="00B37677">
        <w:rPr>
          <w:rFonts w:ascii="AbcPrint" w:hAnsi="AbcPrint"/>
          <w:b/>
        </w:rPr>
        <w:t>In writer’s workshop, both grade levels wrote a color simile poem and they typed them in the computer lab! These are displayed in our hallway.</w:t>
      </w:r>
    </w:p>
    <w:p w:rsidR="00B37677" w:rsidRDefault="00B37677" w:rsidP="00BD65F8">
      <w:pPr>
        <w:ind w:firstLine="720"/>
        <w:rPr>
          <w:rFonts w:ascii="AbcPrint" w:hAnsi="AbcPrint"/>
          <w:b/>
          <w:color w:val="1F497D" w:themeColor="text2"/>
        </w:rPr>
      </w:pPr>
      <w:r w:rsidRPr="00BD65F8">
        <w:rPr>
          <w:rFonts w:ascii="AbcPrint" w:hAnsi="AbcPrint"/>
          <w:b/>
          <w:color w:val="1F497D" w:themeColor="text2"/>
        </w:rPr>
        <w:t>Second graders have started their research report on a rainforest animal.  They are using multiple resources to research various topics on their animal.  This will be an exciting and challenging project for them!   They are learning how to find information and put that information into their own words</w:t>
      </w:r>
      <w:r w:rsidRPr="00B37677">
        <w:rPr>
          <w:rFonts w:ascii="AbcPrint" w:hAnsi="AbcPrint"/>
          <w:b/>
          <w:color w:val="1F497D" w:themeColor="text2"/>
        </w:rPr>
        <w:t xml:space="preserve">.  </w:t>
      </w:r>
    </w:p>
    <w:p w:rsidR="00B37677" w:rsidRPr="00B37677" w:rsidRDefault="00B37677" w:rsidP="00B37677">
      <w:pPr>
        <w:rPr>
          <w:rFonts w:ascii="AbcPrint" w:hAnsi="AbcPrint"/>
          <w:b/>
          <w:color w:val="FF0000"/>
        </w:rPr>
      </w:pPr>
      <w:r>
        <w:rPr>
          <w:rFonts w:ascii="AbcPrint" w:hAnsi="AbcPrint"/>
          <w:b/>
          <w:color w:val="1F497D" w:themeColor="text2"/>
        </w:rPr>
        <w:tab/>
      </w:r>
      <w:r w:rsidRPr="00B37677">
        <w:rPr>
          <w:rFonts w:ascii="AbcPrint" w:hAnsi="AbcPrint"/>
          <w:b/>
          <w:color w:val="FF0000"/>
        </w:rPr>
        <w:t>First graders just completed an opinion story.  They started with a topic sentence, pr</w:t>
      </w:r>
      <w:r>
        <w:rPr>
          <w:rFonts w:ascii="AbcPrint" w:hAnsi="AbcPrint"/>
          <w:b/>
          <w:color w:val="FF0000"/>
        </w:rPr>
        <w:t xml:space="preserve">ovided 3 reasons with examples </w:t>
      </w:r>
      <w:r w:rsidRPr="00B37677">
        <w:rPr>
          <w:rFonts w:ascii="AbcPrint" w:hAnsi="AbcPrint"/>
          <w:b/>
          <w:color w:val="FF0000"/>
        </w:rPr>
        <w:t xml:space="preserve">and a concluding sentence restating their opinion.  They will begin researching an animal from their animal group this weekend!   Information is coming home today (Friday) regarding this project!  They are very excited to be doing a research project too!  </w:t>
      </w:r>
    </w:p>
    <w:p w:rsidR="00B37677" w:rsidRDefault="00B37677" w:rsidP="00B37677">
      <w:pPr>
        <w:pStyle w:val="BodyText"/>
        <w:jc w:val="both"/>
        <w:rPr>
          <w:rFonts w:ascii="Arial Black" w:hAnsi="Arial Black"/>
          <w:sz w:val="24"/>
        </w:rPr>
      </w:pPr>
      <w:r w:rsidRPr="008B369A">
        <w:rPr>
          <w:rFonts w:ascii="Arial Black" w:hAnsi="Arial Black"/>
          <w:sz w:val="24"/>
        </w:rPr>
        <w:t>Grammar</w:t>
      </w:r>
      <w:r>
        <w:rPr>
          <w:rFonts w:ascii="Arial Black" w:hAnsi="Arial Black"/>
          <w:sz w:val="24"/>
        </w:rPr>
        <w:t xml:space="preserve">/Spelling:  </w:t>
      </w:r>
    </w:p>
    <w:p w:rsidR="00B37677" w:rsidRPr="00BD65F8" w:rsidRDefault="00B37677" w:rsidP="00B37677">
      <w:pPr>
        <w:pStyle w:val="BodyText"/>
        <w:jc w:val="both"/>
        <w:rPr>
          <w:rFonts w:ascii="Arial Black" w:hAnsi="Arial Black"/>
          <w:color w:val="1F497D" w:themeColor="text2"/>
          <w:sz w:val="20"/>
          <w:szCs w:val="20"/>
        </w:rPr>
      </w:pPr>
      <w:r w:rsidRPr="00BD65F8">
        <w:rPr>
          <w:rFonts w:ascii="Arial Black" w:hAnsi="Arial Black"/>
          <w:color w:val="1F497D" w:themeColor="text2"/>
          <w:sz w:val="20"/>
          <w:szCs w:val="20"/>
        </w:rPr>
        <w:t xml:space="preserve">Second Graders </w:t>
      </w:r>
      <w:r w:rsidR="00D101D9" w:rsidRPr="00BD65F8">
        <w:rPr>
          <w:rFonts w:ascii="Arial Black" w:hAnsi="Arial Black"/>
          <w:color w:val="1F497D" w:themeColor="text2"/>
          <w:sz w:val="20"/>
          <w:szCs w:val="20"/>
        </w:rPr>
        <w:t xml:space="preserve">are reviewing adjectives.  Next week’s spelling words are homophones. </w:t>
      </w:r>
    </w:p>
    <w:p w:rsidR="00D101D9" w:rsidRDefault="00D101D9" w:rsidP="00B37677">
      <w:pPr>
        <w:pStyle w:val="BodyText"/>
        <w:jc w:val="both"/>
        <w:rPr>
          <w:rFonts w:ascii="Arial Black" w:hAnsi="Arial Black"/>
          <w:color w:val="FF0000"/>
          <w:sz w:val="20"/>
          <w:szCs w:val="20"/>
        </w:rPr>
      </w:pPr>
      <w:r w:rsidRPr="00BD65F8">
        <w:rPr>
          <w:rFonts w:ascii="Arial Black" w:hAnsi="Arial Black"/>
          <w:color w:val="FF0000"/>
          <w:sz w:val="20"/>
          <w:szCs w:val="20"/>
        </w:rPr>
        <w:t xml:space="preserve">First graders practiced using pronouns “they” and “we”.  Next week, they will use the pronouns “I” and “me”.  </w:t>
      </w:r>
    </w:p>
    <w:p w:rsidR="00BD65F8" w:rsidRPr="00BD65F8" w:rsidRDefault="00BD65F8" w:rsidP="00B37677">
      <w:pPr>
        <w:pStyle w:val="BodyText"/>
        <w:jc w:val="both"/>
        <w:rPr>
          <w:rFonts w:ascii="Arial Black" w:hAnsi="Arial Black"/>
          <w:sz w:val="20"/>
          <w:szCs w:val="20"/>
        </w:rPr>
      </w:pPr>
      <w:r>
        <w:rPr>
          <w:rFonts w:ascii="Arial Black" w:hAnsi="Arial Black"/>
          <w:sz w:val="20"/>
          <w:szCs w:val="20"/>
        </w:rPr>
        <w:t>**</w:t>
      </w:r>
      <w:r w:rsidRPr="00BD65F8">
        <w:rPr>
          <w:rFonts w:ascii="Arial Black" w:hAnsi="Arial Black"/>
          <w:sz w:val="20"/>
          <w:szCs w:val="20"/>
        </w:rPr>
        <w:t>Updated lists are on spellingcity.com</w:t>
      </w:r>
    </w:p>
    <w:p w:rsidR="00D101D9" w:rsidRPr="00D101D9" w:rsidRDefault="00D101D9" w:rsidP="00B37677">
      <w:pPr>
        <w:pStyle w:val="BodyText"/>
        <w:jc w:val="both"/>
        <w:rPr>
          <w:rFonts w:ascii="Arial Black" w:hAnsi="Arial Black"/>
          <w:color w:val="FF0000"/>
          <w:sz w:val="22"/>
          <w:szCs w:val="22"/>
        </w:rPr>
      </w:pPr>
      <w:r>
        <w:rPr>
          <w:rFonts w:ascii="Arial Black" w:hAnsi="Arial Black"/>
          <w:noProof/>
          <w:color w:val="FF0000"/>
          <w:sz w:val="22"/>
          <w:szCs w:val="22"/>
        </w:rPr>
        <w:drawing>
          <wp:anchor distT="0" distB="0" distL="114300" distR="114300" simplePos="0" relativeHeight="251675648" behindDoc="1" locked="0" layoutInCell="1" allowOverlap="1">
            <wp:simplePos x="0" y="0"/>
            <wp:positionH relativeFrom="column">
              <wp:posOffset>1826260</wp:posOffset>
            </wp:positionH>
            <wp:positionV relativeFrom="paragraph">
              <wp:posOffset>95250</wp:posOffset>
            </wp:positionV>
            <wp:extent cx="651510" cy="779780"/>
            <wp:effectExtent l="19050" t="0" r="0" b="0"/>
            <wp:wrapTight wrapText="bothSides">
              <wp:wrapPolygon edited="0">
                <wp:start x="-632" y="0"/>
                <wp:lineTo x="-632" y="3166"/>
                <wp:lineTo x="1895" y="8443"/>
                <wp:lineTo x="1895" y="14248"/>
                <wp:lineTo x="3158" y="16886"/>
                <wp:lineTo x="6316" y="21107"/>
                <wp:lineTo x="6947" y="21107"/>
                <wp:lineTo x="10105" y="21107"/>
                <wp:lineTo x="11368" y="21107"/>
                <wp:lineTo x="13895" y="17941"/>
                <wp:lineTo x="13895" y="16886"/>
                <wp:lineTo x="16421" y="15831"/>
                <wp:lineTo x="18316" y="10026"/>
                <wp:lineTo x="17053" y="8443"/>
                <wp:lineTo x="21474" y="3694"/>
                <wp:lineTo x="21474" y="0"/>
                <wp:lineTo x="13895" y="0"/>
                <wp:lineTo x="-632" y="0"/>
              </wp:wrapPolygon>
            </wp:wrapTight>
            <wp:docPr id="11" name="Picture 2" descr="C:\Documents and Settings\watsonn\Local Settings\Temporary Internet Files\Content.IE5\463TQUHD\large-Birthday-Flowers-66.6-49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atsonn\Local Settings\Temporary Internet Files\Content.IE5\463TQUHD\large-Birthday-Flowers-66.6-4952[1].gif"/>
                    <pic:cNvPicPr>
                      <a:picLocks noChangeAspect="1" noChangeArrowheads="1"/>
                    </pic:cNvPicPr>
                  </pic:nvPicPr>
                  <pic:blipFill>
                    <a:blip r:embed="rId11" cstate="print"/>
                    <a:srcRect/>
                    <a:stretch>
                      <a:fillRect/>
                    </a:stretch>
                  </pic:blipFill>
                  <pic:spPr bwMode="auto">
                    <a:xfrm>
                      <a:off x="0" y="0"/>
                      <a:ext cx="651510" cy="779780"/>
                    </a:xfrm>
                    <a:prstGeom prst="rect">
                      <a:avLst/>
                    </a:prstGeom>
                    <a:noFill/>
                    <a:ln w="9525">
                      <a:noFill/>
                      <a:miter lim="800000"/>
                      <a:headEnd/>
                      <a:tailEnd/>
                    </a:ln>
                  </pic:spPr>
                </pic:pic>
              </a:graphicData>
            </a:graphic>
          </wp:anchor>
        </w:drawing>
      </w:r>
      <w:r w:rsidRPr="00D101D9">
        <w:rPr>
          <w:rFonts w:ascii="Arial Black" w:hAnsi="Arial Black"/>
          <w:color w:val="FF0000"/>
          <w:sz w:val="22"/>
          <w:szCs w:val="22"/>
        </w:rPr>
        <w:t xml:space="preserve">              </w:t>
      </w:r>
    </w:p>
    <w:p w:rsidR="00D101D9" w:rsidRDefault="00D101D9" w:rsidP="00B37677">
      <w:pPr>
        <w:pStyle w:val="BodyText"/>
        <w:jc w:val="both"/>
        <w:rPr>
          <w:rFonts w:asciiTheme="majorHAnsi" w:hAnsiTheme="majorHAnsi"/>
          <w:sz w:val="22"/>
          <w:szCs w:val="22"/>
        </w:rPr>
      </w:pPr>
      <w:proofErr w:type="spellStart"/>
      <w:r w:rsidRPr="00D101D9">
        <w:rPr>
          <w:rFonts w:asciiTheme="majorHAnsi" w:hAnsiTheme="majorHAnsi"/>
          <w:sz w:val="22"/>
          <w:szCs w:val="22"/>
        </w:rPr>
        <w:t>Vedanth</w:t>
      </w:r>
      <w:proofErr w:type="spellEnd"/>
      <w:r w:rsidRPr="00D101D9">
        <w:rPr>
          <w:rFonts w:asciiTheme="majorHAnsi" w:hAnsiTheme="majorHAnsi"/>
          <w:sz w:val="22"/>
          <w:szCs w:val="22"/>
        </w:rPr>
        <w:t xml:space="preserve"> </w:t>
      </w:r>
      <w:proofErr w:type="spellStart"/>
      <w:r w:rsidRPr="00D101D9">
        <w:rPr>
          <w:rFonts w:asciiTheme="majorHAnsi" w:hAnsiTheme="majorHAnsi"/>
          <w:sz w:val="22"/>
          <w:szCs w:val="22"/>
        </w:rPr>
        <w:t>Kondur</w:t>
      </w:r>
      <w:proofErr w:type="spellEnd"/>
      <w:r w:rsidRPr="00D101D9">
        <w:rPr>
          <w:rFonts w:asciiTheme="majorHAnsi" w:hAnsiTheme="majorHAnsi"/>
          <w:sz w:val="22"/>
          <w:szCs w:val="22"/>
        </w:rPr>
        <w:t xml:space="preserve"> – April 11</w:t>
      </w:r>
      <w:r w:rsidRPr="00D101D9">
        <w:rPr>
          <w:rFonts w:asciiTheme="majorHAnsi" w:hAnsiTheme="majorHAnsi"/>
          <w:sz w:val="22"/>
          <w:szCs w:val="22"/>
          <w:vertAlign w:val="superscript"/>
        </w:rPr>
        <w:t>th</w:t>
      </w:r>
      <w:r>
        <w:rPr>
          <w:rFonts w:asciiTheme="majorHAnsi" w:hAnsiTheme="majorHAnsi"/>
          <w:sz w:val="22"/>
          <w:szCs w:val="22"/>
        </w:rPr>
        <w:t xml:space="preserve"> </w:t>
      </w:r>
    </w:p>
    <w:p w:rsidR="00D101D9" w:rsidRDefault="00D101D9" w:rsidP="00B37677">
      <w:pPr>
        <w:pStyle w:val="BodyText"/>
        <w:jc w:val="both"/>
        <w:rPr>
          <w:rFonts w:asciiTheme="majorHAnsi" w:hAnsiTheme="majorHAnsi"/>
          <w:sz w:val="22"/>
          <w:szCs w:val="22"/>
        </w:rPr>
      </w:pPr>
    </w:p>
    <w:p w:rsidR="00D101D9" w:rsidRPr="00D101D9" w:rsidRDefault="00D101D9" w:rsidP="00B37677">
      <w:pPr>
        <w:pStyle w:val="BodyText"/>
        <w:jc w:val="both"/>
        <w:rPr>
          <w:rFonts w:asciiTheme="majorHAnsi" w:hAnsiTheme="majorHAnsi"/>
          <w:sz w:val="22"/>
          <w:szCs w:val="22"/>
          <w:vertAlign w:val="superscript"/>
        </w:rPr>
      </w:pPr>
      <w:proofErr w:type="spellStart"/>
      <w:r>
        <w:rPr>
          <w:rFonts w:asciiTheme="majorHAnsi" w:hAnsiTheme="majorHAnsi"/>
          <w:sz w:val="22"/>
          <w:szCs w:val="22"/>
        </w:rPr>
        <w:t>Naya</w:t>
      </w:r>
      <w:proofErr w:type="spellEnd"/>
      <w:r>
        <w:rPr>
          <w:rFonts w:asciiTheme="majorHAnsi" w:hAnsiTheme="majorHAnsi"/>
          <w:sz w:val="22"/>
          <w:szCs w:val="22"/>
        </w:rPr>
        <w:t xml:space="preserve"> smith – April 12th</w:t>
      </w:r>
    </w:p>
    <w:p w:rsidR="00D101D9" w:rsidRDefault="00D101D9" w:rsidP="00B37677">
      <w:pPr>
        <w:pStyle w:val="BodyText"/>
        <w:jc w:val="both"/>
        <w:rPr>
          <w:rFonts w:asciiTheme="majorHAnsi" w:hAnsiTheme="majorHAnsi"/>
          <w:sz w:val="22"/>
          <w:szCs w:val="22"/>
          <w:vertAlign w:val="superscript"/>
        </w:rPr>
      </w:pPr>
    </w:p>
    <w:p w:rsidR="00D101D9" w:rsidRDefault="00D101D9" w:rsidP="00B37677">
      <w:pPr>
        <w:pStyle w:val="BodyText"/>
        <w:jc w:val="both"/>
        <w:rPr>
          <w:rFonts w:asciiTheme="majorHAnsi" w:hAnsiTheme="majorHAnsi"/>
          <w:sz w:val="22"/>
          <w:szCs w:val="22"/>
          <w:vertAlign w:val="superscript"/>
        </w:rPr>
      </w:pPr>
    </w:p>
    <w:p w:rsidR="00BE3148" w:rsidRPr="00D101D9" w:rsidRDefault="00D101D9" w:rsidP="00D101D9">
      <w:pPr>
        <w:pStyle w:val="BodyText"/>
        <w:jc w:val="both"/>
        <w:rPr>
          <w:rFonts w:ascii="Arial Black" w:hAnsi="Arial Black"/>
          <w:color w:val="FF0000"/>
          <w:sz w:val="22"/>
          <w:szCs w:val="22"/>
        </w:rPr>
      </w:pPr>
      <w:r>
        <w:rPr>
          <w:rFonts w:asciiTheme="majorHAnsi" w:hAnsiTheme="majorHAnsi"/>
          <w:sz w:val="22"/>
          <w:szCs w:val="22"/>
          <w:vertAlign w:val="superscript"/>
        </w:rPr>
        <w:tab/>
      </w:r>
      <w:r>
        <w:rPr>
          <w:rFonts w:asciiTheme="majorHAnsi" w:hAnsiTheme="majorHAnsi"/>
          <w:sz w:val="22"/>
          <w:szCs w:val="22"/>
          <w:vertAlign w:val="superscript"/>
        </w:rPr>
        <w:tab/>
        <w:t>Nay</w:t>
      </w:r>
      <w:r>
        <w:rPr>
          <w:rFonts w:ascii="Arial Black" w:hAnsi="Arial Black"/>
          <w:color w:val="FF0000"/>
          <w:sz w:val="22"/>
          <w:szCs w:val="22"/>
        </w:rPr>
        <w:tab/>
        <w:t xml:space="preserve">     </w:t>
      </w:r>
      <w:proofErr w:type="spellStart"/>
      <w:r>
        <w:rPr>
          <w:rFonts w:ascii="Arial Black" w:hAnsi="Arial Black"/>
          <w:color w:val="FF0000"/>
          <w:sz w:val="22"/>
          <w:szCs w:val="22"/>
        </w:rPr>
        <w:t>Naya</w:t>
      </w:r>
      <w:proofErr w:type="spellEnd"/>
      <w:r>
        <w:rPr>
          <w:rFonts w:ascii="Arial Black" w:hAnsi="Arial Black"/>
          <w:color w:val="FF0000"/>
          <w:sz w:val="22"/>
          <w:szCs w:val="22"/>
        </w:rPr>
        <w:t xml:space="preserve">       Nay </w:t>
      </w:r>
    </w:p>
    <w:sectPr w:rsidR="00BE3148" w:rsidRPr="00D101D9" w:rsidSect="00DF0BF3">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Bangle">
    <w:altName w:val="Courier New"/>
    <w:charset w:val="00"/>
    <w:family w:val="auto"/>
    <w:pitch w:val="variable"/>
    <w:sig w:usb0="00000003" w:usb1="00000000" w:usb2="00000000" w:usb3="00000000" w:csb0="00000001" w:csb1="00000000"/>
  </w:font>
  <w:font w:name="AbcBulleti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bcPrint">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DF0BF3"/>
    <w:rsid w:val="000F7D34"/>
    <w:rsid w:val="00300936"/>
    <w:rsid w:val="00593C23"/>
    <w:rsid w:val="005F4862"/>
    <w:rsid w:val="00612924"/>
    <w:rsid w:val="00851C1F"/>
    <w:rsid w:val="0088032A"/>
    <w:rsid w:val="00AB63A2"/>
    <w:rsid w:val="00B37677"/>
    <w:rsid w:val="00BC24C5"/>
    <w:rsid w:val="00BD65F8"/>
    <w:rsid w:val="00BE3148"/>
    <w:rsid w:val="00BF0A37"/>
    <w:rsid w:val="00BF1AB2"/>
    <w:rsid w:val="00D101D9"/>
    <w:rsid w:val="00DF0BF3"/>
    <w:rsid w:val="00F16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F3"/>
    <w:rPr>
      <w:rFonts w:ascii="Tahoma" w:hAnsi="Tahoma" w:cs="Tahoma"/>
      <w:sz w:val="16"/>
      <w:szCs w:val="16"/>
    </w:rPr>
  </w:style>
  <w:style w:type="paragraph" w:styleId="BodyText">
    <w:name w:val="Body Text"/>
    <w:basedOn w:val="Normal"/>
    <w:link w:val="BodyTextChar"/>
    <w:rsid w:val="005F4862"/>
    <w:pPr>
      <w:tabs>
        <w:tab w:val="left" w:pos="0"/>
        <w:tab w:val="right" w:pos="8280"/>
      </w:tabs>
      <w:spacing w:after="0" w:line="240" w:lineRule="auto"/>
    </w:pPr>
    <w:rPr>
      <w:rFonts w:ascii="Bangle" w:eastAsia="Times New Roman" w:hAnsi="Bangle" w:cs="Times New Roman"/>
      <w:sz w:val="28"/>
      <w:szCs w:val="24"/>
    </w:rPr>
  </w:style>
  <w:style w:type="character" w:customStyle="1" w:styleId="BodyTextChar">
    <w:name w:val="Body Text Char"/>
    <w:basedOn w:val="DefaultParagraphFont"/>
    <w:link w:val="BodyText"/>
    <w:rsid w:val="005F4862"/>
    <w:rPr>
      <w:rFonts w:ascii="Bangle" w:eastAsia="Times New Roman" w:hAnsi="Bangl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5" Type="http://schemas.openxmlformats.org/officeDocument/2006/relationships/image" Target="media/image2.wmf"/><Relationship Id="rId10" Type="http://schemas.openxmlformats.org/officeDocument/2006/relationships/image" Target="media/image7.png"/><Relationship Id="rId4" Type="http://schemas.openxmlformats.org/officeDocument/2006/relationships/image" Target="media/image1.w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Plymouth-Canton</dc:creator>
  <cp:keywords/>
  <dc:description/>
  <cp:lastModifiedBy>Plymouth-Canton</cp:lastModifiedBy>
  <cp:revision>6</cp:revision>
  <dcterms:created xsi:type="dcterms:W3CDTF">2016-04-14T11:35:00Z</dcterms:created>
  <dcterms:modified xsi:type="dcterms:W3CDTF">2016-04-15T17:33:00Z</dcterms:modified>
</cp:coreProperties>
</file>